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74C5" w:rsidRDefault="00B774C5" w:rsidP="00B774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097A3D" w:rsidRPr="004A5B89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b/>
          <w:sz w:val="26"/>
          <w:szCs w:val="26"/>
        </w:rPr>
      </w:pPr>
      <w:r w:rsidRPr="004A5B89">
        <w:rPr>
          <w:b/>
          <w:sz w:val="26"/>
          <w:szCs w:val="26"/>
          <w:u w:val="single"/>
        </w:rPr>
        <w:t>Job Title</w:t>
      </w:r>
      <w:r w:rsidR="00B774C5" w:rsidRPr="004A5B89">
        <w:rPr>
          <w:b/>
          <w:sz w:val="26"/>
          <w:szCs w:val="26"/>
        </w:rPr>
        <w:t xml:space="preserve">:  </w:t>
      </w:r>
    </w:p>
    <w:p w:rsidR="00B774C5" w:rsidRDefault="00CB3EC2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NON-CLASSIFIED – </w:t>
      </w:r>
      <w:r w:rsidR="00DD0EA2">
        <w:rPr>
          <w:sz w:val="26"/>
          <w:szCs w:val="26"/>
        </w:rPr>
        <w:t>Assignable</w:t>
      </w:r>
      <w:r w:rsidR="0022351E">
        <w:rPr>
          <w:sz w:val="26"/>
          <w:szCs w:val="26"/>
        </w:rPr>
        <w:t xml:space="preserve"> Clerk</w:t>
      </w:r>
    </w:p>
    <w:p w:rsidR="00B774C5" w:rsidRDefault="00B774C5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</w:p>
    <w:p w:rsidR="004A5B89" w:rsidRPr="005F4231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b/>
          <w:sz w:val="26"/>
          <w:szCs w:val="26"/>
        </w:rPr>
      </w:pPr>
      <w:r w:rsidRPr="005F4231">
        <w:rPr>
          <w:b/>
          <w:sz w:val="26"/>
          <w:szCs w:val="26"/>
          <w:u w:val="single"/>
        </w:rPr>
        <w:t>Closing Date/Time</w:t>
      </w:r>
      <w:r w:rsidRPr="005F4231">
        <w:rPr>
          <w:b/>
          <w:sz w:val="26"/>
          <w:szCs w:val="26"/>
        </w:rPr>
        <w:t xml:space="preserve">:  </w:t>
      </w:r>
    </w:p>
    <w:p w:rsidR="00484A29" w:rsidRPr="005F4231" w:rsidRDefault="00CE2192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  <w:r w:rsidRPr="005F4231">
        <w:rPr>
          <w:sz w:val="26"/>
          <w:szCs w:val="26"/>
        </w:rPr>
        <w:t xml:space="preserve">Tues. </w:t>
      </w:r>
      <w:r w:rsidR="00FF2FDB" w:rsidRPr="005F4231">
        <w:rPr>
          <w:sz w:val="26"/>
          <w:szCs w:val="26"/>
        </w:rPr>
        <w:t>1</w:t>
      </w:r>
      <w:r w:rsidR="00484A29" w:rsidRPr="005F4231">
        <w:rPr>
          <w:sz w:val="26"/>
          <w:szCs w:val="26"/>
        </w:rPr>
        <w:t>/</w:t>
      </w:r>
      <w:r w:rsidRPr="005F4231">
        <w:rPr>
          <w:sz w:val="26"/>
          <w:szCs w:val="26"/>
        </w:rPr>
        <w:t>4</w:t>
      </w:r>
      <w:r w:rsidR="00484A29" w:rsidRPr="005F4231">
        <w:rPr>
          <w:sz w:val="26"/>
          <w:szCs w:val="26"/>
        </w:rPr>
        <w:t>/</w:t>
      </w:r>
      <w:r w:rsidRPr="005F4231">
        <w:rPr>
          <w:sz w:val="26"/>
          <w:szCs w:val="26"/>
        </w:rPr>
        <w:t>2022</w:t>
      </w:r>
      <w:r w:rsidR="00484A29" w:rsidRPr="005F4231">
        <w:rPr>
          <w:sz w:val="26"/>
          <w:szCs w:val="26"/>
        </w:rPr>
        <w:t xml:space="preserve"> 11:59 PM Mountain Time</w:t>
      </w:r>
    </w:p>
    <w:p w:rsidR="004A5B89" w:rsidRPr="005F4231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</w:p>
    <w:p w:rsidR="004A5B89" w:rsidRPr="005F4231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b/>
          <w:sz w:val="26"/>
          <w:szCs w:val="26"/>
        </w:rPr>
      </w:pPr>
      <w:r w:rsidRPr="005F4231">
        <w:rPr>
          <w:b/>
          <w:sz w:val="26"/>
          <w:szCs w:val="26"/>
          <w:u w:val="single"/>
        </w:rPr>
        <w:t>Salary</w:t>
      </w:r>
      <w:r w:rsidRPr="005F4231">
        <w:rPr>
          <w:b/>
          <w:sz w:val="26"/>
          <w:szCs w:val="26"/>
        </w:rPr>
        <w:t xml:space="preserve">:  </w:t>
      </w:r>
    </w:p>
    <w:p w:rsidR="004A5B89" w:rsidRPr="005F4231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  <w:r w:rsidRPr="005F4231">
        <w:rPr>
          <w:sz w:val="26"/>
          <w:szCs w:val="26"/>
        </w:rPr>
        <w:t>$</w:t>
      </w:r>
      <w:r w:rsidR="00CE2192" w:rsidRPr="005F4231">
        <w:rPr>
          <w:sz w:val="26"/>
          <w:szCs w:val="26"/>
        </w:rPr>
        <w:t>142</w:t>
      </w:r>
      <w:r w:rsidRPr="005F4231">
        <w:rPr>
          <w:sz w:val="26"/>
          <w:szCs w:val="26"/>
        </w:rPr>
        <w:t>.00 Daily</w:t>
      </w:r>
    </w:p>
    <w:p w:rsidR="004A5B89" w:rsidRPr="005F4231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</w:p>
    <w:p w:rsidR="004A5B89" w:rsidRPr="005F4231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b/>
          <w:sz w:val="26"/>
          <w:szCs w:val="26"/>
        </w:rPr>
      </w:pPr>
      <w:r w:rsidRPr="005F4231">
        <w:rPr>
          <w:b/>
          <w:sz w:val="26"/>
          <w:szCs w:val="26"/>
          <w:u w:val="single"/>
        </w:rPr>
        <w:t>Job Type</w:t>
      </w:r>
      <w:r w:rsidRPr="005F4231">
        <w:rPr>
          <w:b/>
          <w:sz w:val="26"/>
          <w:szCs w:val="26"/>
        </w:rPr>
        <w:t xml:space="preserve">:  </w:t>
      </w:r>
    </w:p>
    <w:p w:rsidR="004A5B89" w:rsidRPr="005F4231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  <w:r w:rsidRPr="005F4231">
        <w:rPr>
          <w:sz w:val="26"/>
          <w:szCs w:val="26"/>
        </w:rPr>
        <w:t>Seasonal</w:t>
      </w:r>
      <w:r w:rsidR="001D2918" w:rsidRPr="005F4231">
        <w:rPr>
          <w:sz w:val="26"/>
          <w:szCs w:val="26"/>
        </w:rPr>
        <w:t xml:space="preserve"> </w:t>
      </w:r>
    </w:p>
    <w:p w:rsidR="00CE2192" w:rsidRDefault="00CE2192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</w:p>
    <w:p w:rsidR="004A5B89" w:rsidRPr="004A5B89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b/>
          <w:sz w:val="26"/>
          <w:szCs w:val="26"/>
        </w:rPr>
      </w:pPr>
      <w:r w:rsidRPr="004A5B89">
        <w:rPr>
          <w:b/>
          <w:sz w:val="26"/>
          <w:szCs w:val="26"/>
          <w:u w:val="single"/>
        </w:rPr>
        <w:t>Location</w:t>
      </w:r>
      <w:r w:rsidRPr="004A5B89">
        <w:rPr>
          <w:b/>
          <w:sz w:val="26"/>
          <w:szCs w:val="26"/>
        </w:rPr>
        <w:t xml:space="preserve">:  </w:t>
      </w:r>
    </w:p>
    <w:p w:rsidR="00CE2192" w:rsidRDefault="00CE2192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  <w:r>
        <w:rPr>
          <w:sz w:val="26"/>
          <w:szCs w:val="26"/>
        </w:rPr>
        <w:t>State Capitol Building</w:t>
      </w:r>
    </w:p>
    <w:p w:rsidR="004A5B89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  <w:r>
        <w:rPr>
          <w:sz w:val="26"/>
          <w:szCs w:val="26"/>
        </w:rPr>
        <w:t>Denver, Colorado</w:t>
      </w:r>
    </w:p>
    <w:p w:rsidR="004A5B89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</w:p>
    <w:p w:rsidR="004A5B89" w:rsidRPr="004A5B89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b/>
          <w:sz w:val="26"/>
          <w:szCs w:val="26"/>
        </w:rPr>
      </w:pPr>
      <w:r w:rsidRPr="004A5B89">
        <w:rPr>
          <w:b/>
          <w:sz w:val="26"/>
          <w:szCs w:val="26"/>
          <w:u w:val="single"/>
        </w:rPr>
        <w:t>Department</w:t>
      </w:r>
      <w:r w:rsidRPr="004A5B89">
        <w:rPr>
          <w:b/>
          <w:sz w:val="26"/>
          <w:szCs w:val="26"/>
        </w:rPr>
        <w:t xml:space="preserve">:  </w:t>
      </w:r>
    </w:p>
    <w:p w:rsidR="004A5B89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/>
        <w:rPr>
          <w:sz w:val="26"/>
          <w:szCs w:val="26"/>
        </w:rPr>
      </w:pPr>
      <w:r>
        <w:rPr>
          <w:sz w:val="26"/>
          <w:szCs w:val="26"/>
        </w:rPr>
        <w:t>General Assembly – Senate</w:t>
      </w:r>
    </w:p>
    <w:p w:rsidR="004A5B89" w:rsidRDefault="004A5B89" w:rsidP="004A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097A3D" w:rsidRPr="004A5B89" w:rsidRDefault="004A5B89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6"/>
          <w:szCs w:val="26"/>
        </w:rPr>
      </w:pPr>
      <w:r w:rsidRPr="004A5B89">
        <w:rPr>
          <w:b/>
          <w:sz w:val="26"/>
          <w:szCs w:val="26"/>
          <w:u w:val="single"/>
        </w:rPr>
        <w:t>Body</w:t>
      </w:r>
      <w:r w:rsidR="00B774C5" w:rsidRPr="004A5B89">
        <w:rPr>
          <w:b/>
          <w:sz w:val="26"/>
          <w:szCs w:val="26"/>
        </w:rPr>
        <w:t>:</w:t>
      </w:r>
    </w:p>
    <w:p w:rsidR="00937D07" w:rsidRDefault="00937D07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CE2192" w:rsidRPr="00C1100B" w:rsidRDefault="00CE2192" w:rsidP="00CE21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6"/>
          <w:szCs w:val="26"/>
        </w:rPr>
      </w:pPr>
      <w:r w:rsidRPr="00C1100B">
        <w:rPr>
          <w:b/>
          <w:sz w:val="26"/>
          <w:szCs w:val="26"/>
        </w:rPr>
        <w:t xml:space="preserve">This </w:t>
      </w:r>
      <w:r>
        <w:rPr>
          <w:b/>
          <w:sz w:val="26"/>
          <w:szCs w:val="26"/>
        </w:rPr>
        <w:t xml:space="preserve">position </w:t>
      </w:r>
      <w:r w:rsidRPr="00C1100B">
        <w:rPr>
          <w:b/>
          <w:sz w:val="26"/>
          <w:szCs w:val="26"/>
        </w:rPr>
        <w:t xml:space="preserve">is a non-classified, seasonal position, and is not </w:t>
      </w:r>
      <w:r>
        <w:rPr>
          <w:b/>
          <w:sz w:val="26"/>
          <w:szCs w:val="26"/>
        </w:rPr>
        <w:t xml:space="preserve">available for </w:t>
      </w:r>
      <w:r w:rsidRPr="00C1100B">
        <w:rPr>
          <w:b/>
          <w:sz w:val="26"/>
          <w:szCs w:val="26"/>
        </w:rPr>
        <w:t>online application</w:t>
      </w:r>
      <w:r>
        <w:rPr>
          <w:b/>
          <w:sz w:val="26"/>
          <w:szCs w:val="26"/>
        </w:rPr>
        <w:t xml:space="preserve"> submissions</w:t>
      </w:r>
      <w:r w:rsidRPr="00C1100B">
        <w:rPr>
          <w:b/>
          <w:sz w:val="26"/>
          <w:szCs w:val="26"/>
        </w:rPr>
        <w:t>. Please refer to the Supplemental Information section of this announcement for application instructions.</w:t>
      </w:r>
    </w:p>
    <w:p w:rsidR="00CB3EC2" w:rsidRPr="00CB3EC2" w:rsidRDefault="00CB3EC2" w:rsidP="00937D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6"/>
          <w:szCs w:val="26"/>
        </w:rPr>
      </w:pPr>
    </w:p>
    <w:p w:rsidR="00937D07" w:rsidRDefault="00B774C5" w:rsidP="00CE21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The Colorado State Senate is seeking qualified </w:t>
      </w:r>
      <w:r w:rsidRPr="00CE2192">
        <w:rPr>
          <w:sz w:val="26"/>
          <w:szCs w:val="26"/>
        </w:rPr>
        <w:t xml:space="preserve">applicants for seasonal employment </w:t>
      </w:r>
      <w:r>
        <w:rPr>
          <w:sz w:val="26"/>
          <w:szCs w:val="26"/>
        </w:rPr>
        <w:t xml:space="preserve">during the upcoming legislative session, which runs from January </w:t>
      </w:r>
      <w:r w:rsidR="001D2918">
        <w:rPr>
          <w:sz w:val="26"/>
          <w:szCs w:val="26"/>
        </w:rPr>
        <w:t>12</w:t>
      </w:r>
      <w:r>
        <w:rPr>
          <w:sz w:val="26"/>
          <w:szCs w:val="26"/>
        </w:rPr>
        <w:t xml:space="preserve"> through May </w:t>
      </w:r>
      <w:r w:rsidR="001D2918">
        <w:rPr>
          <w:sz w:val="26"/>
          <w:szCs w:val="26"/>
        </w:rPr>
        <w:t>11</w:t>
      </w:r>
      <w:r>
        <w:rPr>
          <w:sz w:val="26"/>
          <w:szCs w:val="26"/>
        </w:rPr>
        <w:t>, 20</w:t>
      </w:r>
      <w:r w:rsidR="001D2918">
        <w:rPr>
          <w:sz w:val="26"/>
          <w:szCs w:val="26"/>
        </w:rPr>
        <w:t>22</w:t>
      </w:r>
      <w:r>
        <w:rPr>
          <w:sz w:val="26"/>
          <w:szCs w:val="26"/>
        </w:rPr>
        <w:t>.</w:t>
      </w:r>
    </w:p>
    <w:p w:rsidR="00937D07" w:rsidRDefault="00937D07" w:rsidP="00CE21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484A29" w:rsidRPr="00CE2192" w:rsidRDefault="00484A29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 w:rsidRPr="00CE2192">
        <w:rPr>
          <w:sz w:val="26"/>
          <w:szCs w:val="26"/>
        </w:rPr>
        <w:t>Salaries start at $1</w:t>
      </w:r>
      <w:r w:rsidR="00CE2192" w:rsidRPr="00CE2192">
        <w:rPr>
          <w:sz w:val="26"/>
          <w:szCs w:val="26"/>
        </w:rPr>
        <w:t>42</w:t>
      </w:r>
      <w:r w:rsidRPr="00CE2192">
        <w:rPr>
          <w:sz w:val="26"/>
          <w:szCs w:val="26"/>
        </w:rPr>
        <w:t xml:space="preserve"> per day.</w:t>
      </w:r>
    </w:p>
    <w:p w:rsidR="00937D07" w:rsidRDefault="00937D07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937D07" w:rsidRDefault="001D2918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This position is a</w:t>
      </w:r>
      <w:r w:rsidR="00970945">
        <w:rPr>
          <w:sz w:val="26"/>
          <w:szCs w:val="26"/>
        </w:rPr>
        <w:t xml:space="preserve"> session-only</w:t>
      </w:r>
      <w:r>
        <w:rPr>
          <w:sz w:val="26"/>
          <w:szCs w:val="26"/>
        </w:rPr>
        <w:t xml:space="preserve"> pos</w:t>
      </w:r>
      <w:r w:rsidR="00CE2192">
        <w:rPr>
          <w:sz w:val="26"/>
          <w:szCs w:val="26"/>
        </w:rPr>
        <w:t>ition with the Senate Services O</w:t>
      </w:r>
      <w:r>
        <w:rPr>
          <w:sz w:val="26"/>
          <w:szCs w:val="26"/>
        </w:rPr>
        <w:t xml:space="preserve">ffice. </w:t>
      </w:r>
      <w:r w:rsidR="00B774C5">
        <w:rPr>
          <w:sz w:val="26"/>
          <w:szCs w:val="26"/>
        </w:rPr>
        <w:t>Senate Services staff positions are strictly non-partisan and employees work directly for the Secretary of the Senate. Senate employees may be required to work beyond typical office hours with little advance notice.</w:t>
      </w:r>
      <w:r w:rsidR="0066673A">
        <w:rPr>
          <w:sz w:val="26"/>
          <w:szCs w:val="26"/>
        </w:rPr>
        <w:t xml:space="preserve"> Work on some weekends may be required.</w:t>
      </w:r>
      <w:r w:rsidR="00B774C5">
        <w:rPr>
          <w:sz w:val="26"/>
          <w:szCs w:val="26"/>
        </w:rPr>
        <w:t xml:space="preserve">  During the legislative session, Senate employees work as a cohesive unit and are expected to assist </w:t>
      </w:r>
      <w:r w:rsidR="00B774C5" w:rsidRPr="00EA6164">
        <w:rPr>
          <w:sz w:val="26"/>
          <w:szCs w:val="26"/>
        </w:rPr>
        <w:t xml:space="preserve">with their colleagues' workloads as directed by the Secretary. </w:t>
      </w:r>
      <w:r w:rsidR="00CE2192" w:rsidRPr="0006670F">
        <w:rPr>
          <w:sz w:val="26"/>
          <w:szCs w:val="26"/>
        </w:rPr>
        <w:t>Punctuality and attendance are crucial. The legislature is only convened for 120 days, during this limited time frame all employees are expected to be present and punctual each day.</w:t>
      </w:r>
      <w:r w:rsidR="00CE2192" w:rsidRPr="00EA6164">
        <w:rPr>
          <w:sz w:val="26"/>
          <w:szCs w:val="26"/>
        </w:rPr>
        <w:t xml:space="preserve"> Professionalism and attention to detail are essential.</w:t>
      </w:r>
    </w:p>
    <w:p w:rsidR="00937D07" w:rsidRDefault="00937D07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B774C5" w:rsidRDefault="00315F6F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FF0000"/>
          <w:sz w:val="26"/>
          <w:szCs w:val="26"/>
        </w:rPr>
      </w:pPr>
      <w:r>
        <w:rPr>
          <w:sz w:val="26"/>
          <w:szCs w:val="26"/>
        </w:rPr>
        <w:t>A successful candidate is expected to commit to a full-time</w:t>
      </w:r>
      <w:r w:rsidRPr="00315F6F">
        <w:rPr>
          <w:sz w:val="26"/>
          <w:szCs w:val="26"/>
        </w:rPr>
        <w:t xml:space="preserve"> </w:t>
      </w:r>
      <w:r>
        <w:rPr>
          <w:sz w:val="26"/>
          <w:szCs w:val="26"/>
        </w:rPr>
        <w:t>schedule</w:t>
      </w:r>
      <w:r w:rsidRPr="00CE2192">
        <w:rPr>
          <w:sz w:val="26"/>
          <w:szCs w:val="26"/>
        </w:rPr>
        <w:t xml:space="preserve">, five days per week, throughout the duration of the legislative session. </w:t>
      </w:r>
      <w:r w:rsidR="0066673A" w:rsidRPr="00CE2192">
        <w:rPr>
          <w:sz w:val="26"/>
          <w:szCs w:val="26"/>
        </w:rPr>
        <w:t>While the position is</w:t>
      </w:r>
      <w:r w:rsidR="00B774C5" w:rsidRPr="00CE2192">
        <w:rPr>
          <w:sz w:val="26"/>
          <w:szCs w:val="26"/>
        </w:rPr>
        <w:t xml:space="preserve"> seasonal, employees who perform well during their initial period of hire may be asked to return </w:t>
      </w:r>
      <w:r w:rsidR="00B774C5" w:rsidRPr="00EA6164">
        <w:rPr>
          <w:sz w:val="26"/>
          <w:szCs w:val="26"/>
        </w:rPr>
        <w:t>on a recurring basis each year.</w:t>
      </w:r>
      <w:r w:rsidR="00CE2192">
        <w:rPr>
          <w:sz w:val="26"/>
          <w:szCs w:val="26"/>
        </w:rPr>
        <w:t xml:space="preserve"> </w:t>
      </w:r>
      <w:r w:rsidR="00CE2192" w:rsidRPr="00EE33FF">
        <w:rPr>
          <w:sz w:val="26"/>
          <w:szCs w:val="26"/>
        </w:rPr>
        <w:t xml:space="preserve">Session only employees enjoy a comprehensive benefits package for the </w:t>
      </w:r>
      <w:r w:rsidR="00CE2192">
        <w:rPr>
          <w:sz w:val="26"/>
          <w:szCs w:val="26"/>
        </w:rPr>
        <w:t>duration of their employment which</w:t>
      </w:r>
      <w:r w:rsidR="00CE2192" w:rsidRPr="00EE33FF">
        <w:rPr>
          <w:sz w:val="26"/>
          <w:szCs w:val="26"/>
        </w:rPr>
        <w:t xml:space="preserve"> includes Public Employees Retirement Association (PERA) plans; health and dental insurance; paid holidays, </w:t>
      </w:r>
      <w:r w:rsidR="00CE2192">
        <w:rPr>
          <w:sz w:val="26"/>
          <w:szCs w:val="26"/>
        </w:rPr>
        <w:t xml:space="preserve">sick </w:t>
      </w:r>
      <w:r w:rsidR="00CE2192" w:rsidRPr="00EE33FF">
        <w:rPr>
          <w:sz w:val="26"/>
          <w:szCs w:val="26"/>
        </w:rPr>
        <w:lastRenderedPageBreak/>
        <w:t>days, and Senate closure</w:t>
      </w:r>
      <w:r w:rsidR="00CE2192">
        <w:rPr>
          <w:sz w:val="26"/>
          <w:szCs w:val="26"/>
        </w:rPr>
        <w:t>s due to inclement weather</w:t>
      </w:r>
      <w:r w:rsidR="00CE2192" w:rsidRPr="00EE33FF">
        <w:rPr>
          <w:sz w:val="26"/>
          <w:szCs w:val="26"/>
        </w:rPr>
        <w:t>; optional FSA and HSA accounts; and either monthly RTD pass reimbursement or paid parking (if available).</w:t>
      </w:r>
    </w:p>
    <w:p w:rsidR="00B774C5" w:rsidRDefault="00B774C5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FF0000"/>
          <w:sz w:val="26"/>
          <w:szCs w:val="26"/>
        </w:rPr>
      </w:pPr>
    </w:p>
    <w:p w:rsidR="00937D07" w:rsidRDefault="00937D07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 w:rsidRPr="004A5B89">
        <w:rPr>
          <w:b/>
          <w:bCs/>
          <w:sz w:val="26"/>
          <w:szCs w:val="26"/>
          <w:u w:val="single"/>
        </w:rPr>
        <w:t>Description of Job</w:t>
      </w:r>
      <w:r w:rsidR="00B774C5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:rsidR="00937D07" w:rsidRDefault="00937D07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DD0EA2" w:rsidRDefault="00DD0EA2" w:rsidP="00DD0E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The Assignable Clerk is responsible for daily filing and retrieval of a variety of legal documents in filing cabinets </w:t>
      </w:r>
      <w:r w:rsidR="00484A29">
        <w:rPr>
          <w:sz w:val="26"/>
          <w:szCs w:val="26"/>
        </w:rPr>
        <w:t>in the</w:t>
      </w:r>
      <w:r>
        <w:rPr>
          <w:sz w:val="26"/>
          <w:szCs w:val="26"/>
        </w:rPr>
        <w:t xml:space="preserve"> Senate chambers.  </w:t>
      </w:r>
    </w:p>
    <w:p w:rsidR="00DD0EA2" w:rsidRDefault="00DD0EA2" w:rsidP="00DD0E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DD0EA2" w:rsidRDefault="00DD0EA2" w:rsidP="00DD0E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Assignable Clerks work closely with, and handle filing duties for, approximately </w:t>
      </w:r>
      <w:r w:rsidR="00102248">
        <w:rPr>
          <w:sz w:val="26"/>
          <w:szCs w:val="26"/>
        </w:rPr>
        <w:t>17-18</w:t>
      </w:r>
      <w:r>
        <w:rPr>
          <w:sz w:val="26"/>
          <w:szCs w:val="26"/>
        </w:rPr>
        <w:t xml:space="preserve"> Senators.  Assignable Clerks may also be asked to make copies, distribute materials, deliver documents to other offices, and perform various tasks as necessary.  </w:t>
      </w:r>
    </w:p>
    <w:p w:rsidR="00DD0EA2" w:rsidRDefault="00DD0EA2" w:rsidP="00DD0E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DD0EA2" w:rsidRDefault="00DD0EA2" w:rsidP="00DD0E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Applicants should have excellent organizational and filing skills, must be able to sit, stand, and kneel for long periods of time, and must be able to operate in a team environment.</w:t>
      </w:r>
    </w:p>
    <w:p w:rsidR="00CB3EC2" w:rsidRDefault="00CB3EC2" w:rsidP="00CB3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B774C5" w:rsidRDefault="00CB3EC2" w:rsidP="00CB3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 w:rsidRPr="004A5B89">
        <w:rPr>
          <w:b/>
          <w:bCs/>
          <w:sz w:val="26"/>
          <w:szCs w:val="26"/>
          <w:u w:val="single"/>
        </w:rPr>
        <w:t>Minimum Qualifications, Substitutions, Conditions of Employment &amp; Appeal Rights</w:t>
      </w:r>
      <w:r>
        <w:rPr>
          <w:b/>
          <w:bCs/>
          <w:sz w:val="26"/>
          <w:szCs w:val="26"/>
        </w:rPr>
        <w:t>:</w:t>
      </w:r>
      <w:r w:rsidR="008B755D">
        <w:rPr>
          <w:sz w:val="26"/>
          <w:szCs w:val="26"/>
        </w:rPr>
        <w:t xml:space="preserve">  </w:t>
      </w:r>
      <w:r w:rsidR="005F4231">
        <w:rPr>
          <w:sz w:val="26"/>
          <w:szCs w:val="26"/>
        </w:rPr>
        <w:t>N/A</w:t>
      </w:r>
    </w:p>
    <w:p w:rsidR="00B774C5" w:rsidRDefault="00B774C5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B774C5" w:rsidRDefault="00CB3EC2" w:rsidP="00CB3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 w:rsidRPr="004A5B89">
        <w:rPr>
          <w:b/>
          <w:bCs/>
          <w:sz w:val="26"/>
          <w:szCs w:val="26"/>
          <w:u w:val="single"/>
        </w:rPr>
        <w:t>Supplemental Information</w:t>
      </w:r>
      <w:r w:rsidR="00B774C5">
        <w:rPr>
          <w:b/>
          <w:bCs/>
          <w:sz w:val="26"/>
          <w:szCs w:val="26"/>
        </w:rPr>
        <w:t>:</w:t>
      </w:r>
      <w:r w:rsidR="00B774C5">
        <w:rPr>
          <w:sz w:val="26"/>
          <w:szCs w:val="26"/>
        </w:rPr>
        <w:t xml:space="preserve">  </w:t>
      </w:r>
    </w:p>
    <w:p w:rsidR="00B774C5" w:rsidRDefault="00B774C5" w:rsidP="00B77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484A29" w:rsidRPr="005F4231" w:rsidRDefault="00484A29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 w:rsidRPr="005F4231">
        <w:rPr>
          <w:sz w:val="26"/>
          <w:szCs w:val="26"/>
        </w:rPr>
        <w:t>Salaries start at $</w:t>
      </w:r>
      <w:r w:rsidR="005F4231" w:rsidRPr="005F4231">
        <w:rPr>
          <w:sz w:val="26"/>
          <w:szCs w:val="26"/>
        </w:rPr>
        <w:t>142</w:t>
      </w:r>
      <w:r w:rsidRPr="005F4231">
        <w:rPr>
          <w:sz w:val="26"/>
          <w:szCs w:val="26"/>
        </w:rPr>
        <w:t xml:space="preserve"> per day.</w:t>
      </w:r>
      <w:r w:rsidR="00920564" w:rsidRPr="005F4231">
        <w:rPr>
          <w:sz w:val="26"/>
          <w:szCs w:val="26"/>
        </w:rPr>
        <w:t xml:space="preserve"> </w:t>
      </w:r>
    </w:p>
    <w:p w:rsidR="00484A29" w:rsidRDefault="00484A29" w:rsidP="00AF3E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sz w:val="26"/>
          <w:szCs w:val="26"/>
        </w:rPr>
      </w:pPr>
    </w:p>
    <w:p w:rsidR="005F4231" w:rsidRPr="00EE2DB0" w:rsidRDefault="005F4231" w:rsidP="005F42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26"/>
          <w:szCs w:val="26"/>
        </w:rPr>
      </w:pPr>
      <w:r w:rsidRPr="00EE2DB0">
        <w:rPr>
          <w:color w:val="000000" w:themeColor="text1"/>
          <w:sz w:val="26"/>
          <w:szCs w:val="26"/>
        </w:rPr>
        <w:t xml:space="preserve">Application material must be received by 11:59 PM Mountain Time on </w:t>
      </w:r>
      <w:r>
        <w:rPr>
          <w:color w:val="000000" w:themeColor="text1"/>
          <w:sz w:val="26"/>
          <w:szCs w:val="26"/>
        </w:rPr>
        <w:t>Tuesday</w:t>
      </w:r>
      <w:r w:rsidRPr="00EE2DB0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January 4, 2022</w:t>
      </w:r>
      <w:r w:rsidRPr="00EE2DB0">
        <w:rPr>
          <w:color w:val="000000" w:themeColor="text1"/>
          <w:sz w:val="26"/>
          <w:szCs w:val="26"/>
        </w:rPr>
        <w:t xml:space="preserve"> for consideration.</w:t>
      </w:r>
    </w:p>
    <w:p w:rsidR="00484A29" w:rsidRDefault="00484A29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484A29" w:rsidRDefault="00484A29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Applicants should submit a resume, cover letter, and at least three (3) work references via e</w:t>
      </w:r>
      <w:r w:rsidRPr="00CB3EC2">
        <w:rPr>
          <w:sz w:val="26"/>
          <w:szCs w:val="26"/>
        </w:rPr>
        <w:t xml:space="preserve">mail addressed to </w:t>
      </w:r>
      <w:r w:rsidR="009D61A3">
        <w:rPr>
          <w:sz w:val="26"/>
          <w:szCs w:val="26"/>
        </w:rPr>
        <w:t>Andrew Carpenter</w:t>
      </w:r>
      <w:r w:rsidR="009D61A3" w:rsidRPr="00CB3EC2">
        <w:rPr>
          <w:sz w:val="26"/>
          <w:szCs w:val="26"/>
        </w:rPr>
        <w:t xml:space="preserve">, at </w:t>
      </w:r>
      <w:hyperlink r:id="rId5" w:history="1">
        <w:r w:rsidR="009D61A3" w:rsidRPr="006620E4">
          <w:rPr>
            <w:rStyle w:val="Hyperlink"/>
            <w:sz w:val="26"/>
            <w:szCs w:val="26"/>
          </w:rPr>
          <w:t>andrew.carpenter@state.co.us</w:t>
        </w:r>
      </w:hyperlink>
      <w:r>
        <w:rPr>
          <w:sz w:val="26"/>
          <w:szCs w:val="26"/>
        </w:rPr>
        <w:t>. Please include the position title for which you are applying in the subject line.</w:t>
      </w:r>
      <w:r w:rsidRPr="00CB3EC2">
        <w:rPr>
          <w:sz w:val="26"/>
          <w:szCs w:val="26"/>
        </w:rPr>
        <w:t xml:space="preserve">  </w:t>
      </w:r>
    </w:p>
    <w:p w:rsidR="005F4231" w:rsidRDefault="005F4231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484A29" w:rsidRDefault="00484A29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NO </w:t>
      </w:r>
      <w:r w:rsidRPr="00CB3EC2">
        <w:rPr>
          <w:sz w:val="26"/>
          <w:szCs w:val="26"/>
        </w:rPr>
        <w:t>PHONE CALLS</w:t>
      </w:r>
    </w:p>
    <w:p w:rsidR="00484A29" w:rsidRDefault="00484A29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</w:p>
    <w:p w:rsidR="00484A29" w:rsidRPr="00CB3EC2" w:rsidRDefault="00484A29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6"/>
          <w:szCs w:val="26"/>
        </w:rPr>
      </w:pPr>
      <w:r w:rsidRPr="00CB3EC2">
        <w:rPr>
          <w:sz w:val="26"/>
          <w:szCs w:val="26"/>
        </w:rPr>
        <w:t>EOE</w:t>
      </w:r>
    </w:p>
    <w:p w:rsidR="009B54B3" w:rsidRPr="00B774C5" w:rsidRDefault="009B54B3" w:rsidP="00484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sectPr w:rsidR="009B54B3" w:rsidRPr="00B774C5" w:rsidSect="00B774C5">
      <w:pgSz w:w="12240" w:h="15840"/>
      <w:pgMar w:top="72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1E70"/>
    <w:multiLevelType w:val="hybridMultilevel"/>
    <w:tmpl w:val="BE6E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20"/>
    <w:rsid w:val="00033FA3"/>
    <w:rsid w:val="0006622D"/>
    <w:rsid w:val="000774E9"/>
    <w:rsid w:val="00097A3D"/>
    <w:rsid w:val="000A2DD2"/>
    <w:rsid w:val="00102248"/>
    <w:rsid w:val="0016051E"/>
    <w:rsid w:val="001D2918"/>
    <w:rsid w:val="001F0E4A"/>
    <w:rsid w:val="001F1D54"/>
    <w:rsid w:val="0022351E"/>
    <w:rsid w:val="00315F6F"/>
    <w:rsid w:val="003D5358"/>
    <w:rsid w:val="00483416"/>
    <w:rsid w:val="00484A29"/>
    <w:rsid w:val="004A5B89"/>
    <w:rsid w:val="00591A33"/>
    <w:rsid w:val="005F4231"/>
    <w:rsid w:val="006351D1"/>
    <w:rsid w:val="0066673A"/>
    <w:rsid w:val="008B755D"/>
    <w:rsid w:val="008C43FD"/>
    <w:rsid w:val="00920564"/>
    <w:rsid w:val="00937D07"/>
    <w:rsid w:val="00970945"/>
    <w:rsid w:val="009B54B3"/>
    <w:rsid w:val="009D61A3"/>
    <w:rsid w:val="00AB0A23"/>
    <w:rsid w:val="00AE3C54"/>
    <w:rsid w:val="00AE6C18"/>
    <w:rsid w:val="00AF3E83"/>
    <w:rsid w:val="00B774C5"/>
    <w:rsid w:val="00B85D6E"/>
    <w:rsid w:val="00BB2096"/>
    <w:rsid w:val="00BF2683"/>
    <w:rsid w:val="00C76554"/>
    <w:rsid w:val="00CB3EC2"/>
    <w:rsid w:val="00CE2192"/>
    <w:rsid w:val="00D11328"/>
    <w:rsid w:val="00D32720"/>
    <w:rsid w:val="00D3383C"/>
    <w:rsid w:val="00DD0EA2"/>
    <w:rsid w:val="00EA6164"/>
    <w:rsid w:val="00F46D9B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C3116-A75C-45FA-996D-DD0933AB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carpenter@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Moomaw</cp:lastModifiedBy>
  <cp:revision>2</cp:revision>
  <cp:lastPrinted>2019-10-28T18:06:00Z</cp:lastPrinted>
  <dcterms:created xsi:type="dcterms:W3CDTF">2021-12-20T15:27:00Z</dcterms:created>
  <dcterms:modified xsi:type="dcterms:W3CDTF">2021-12-20T15:27:00Z</dcterms:modified>
</cp:coreProperties>
</file>